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9CDC" w14:textId="3182B828" w:rsidR="00913034" w:rsidRPr="00C317AC" w:rsidRDefault="00EF2310" w:rsidP="007035C1">
      <w:pPr>
        <w:jc w:val="center"/>
        <w:rPr>
          <w:b/>
          <w:sz w:val="24"/>
        </w:rPr>
      </w:pPr>
      <w:r w:rsidRPr="00C317AC">
        <w:rPr>
          <w:rFonts w:hint="eastAsia"/>
          <w:b/>
          <w:sz w:val="24"/>
        </w:rPr>
        <w:t>仕</w:t>
      </w:r>
      <w:r w:rsidR="004D612A" w:rsidRPr="00C317AC">
        <w:rPr>
          <w:rFonts w:hint="eastAsia"/>
          <w:b/>
          <w:sz w:val="24"/>
        </w:rPr>
        <w:t xml:space="preserve">　</w:t>
      </w:r>
      <w:r w:rsidRPr="00C317AC">
        <w:rPr>
          <w:rFonts w:hint="eastAsia"/>
          <w:b/>
          <w:sz w:val="24"/>
        </w:rPr>
        <w:t>様</w:t>
      </w:r>
      <w:r w:rsidR="004D612A" w:rsidRPr="00C317AC">
        <w:rPr>
          <w:rFonts w:hint="eastAsia"/>
          <w:b/>
          <w:sz w:val="24"/>
        </w:rPr>
        <w:t xml:space="preserve">　</w:t>
      </w:r>
      <w:r w:rsidR="007035C1" w:rsidRPr="00C317AC">
        <w:rPr>
          <w:rFonts w:hint="eastAsia"/>
          <w:b/>
          <w:sz w:val="24"/>
        </w:rPr>
        <w:t>書</w:t>
      </w:r>
    </w:p>
    <w:p w14:paraId="5E908CAC" w14:textId="77777777" w:rsidR="008F7EBE" w:rsidRPr="00C317AC" w:rsidRDefault="008F7EBE">
      <w:pPr>
        <w:rPr>
          <w:sz w:val="24"/>
        </w:rPr>
      </w:pPr>
    </w:p>
    <w:p w14:paraId="6A7179C6" w14:textId="77777777" w:rsidR="007035C1" w:rsidRPr="006C187A" w:rsidRDefault="007035C1">
      <w:r w:rsidRPr="006C187A">
        <w:rPr>
          <w:rFonts w:hint="eastAsia"/>
        </w:rPr>
        <w:t>１　貸付物件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996"/>
        <w:gridCol w:w="2160"/>
        <w:gridCol w:w="2319"/>
      </w:tblGrid>
      <w:tr w:rsidR="008F7EBE" w:rsidRPr="006C187A" w14:paraId="3593DED8" w14:textId="77777777" w:rsidTr="00A67364">
        <w:trPr>
          <w:jc w:val="center"/>
        </w:trPr>
        <w:tc>
          <w:tcPr>
            <w:tcW w:w="1832" w:type="dxa"/>
            <w:vAlign w:val="center"/>
          </w:tcPr>
          <w:p w14:paraId="1E599239" w14:textId="77777777" w:rsidR="008F7EBE" w:rsidRPr="006C187A" w:rsidRDefault="008F7EBE" w:rsidP="00A67364">
            <w:pPr>
              <w:jc w:val="center"/>
              <w:rPr>
                <w:rFonts w:ascii="ＭＳ 明朝" w:hAnsi="ＭＳ 明朝"/>
              </w:rPr>
            </w:pPr>
            <w:r w:rsidRPr="006C187A">
              <w:rPr>
                <w:rFonts w:ascii="ＭＳ 明朝" w:hAnsi="ＭＳ 明朝" w:hint="eastAsia"/>
              </w:rPr>
              <w:t>施設名</w:t>
            </w:r>
          </w:p>
        </w:tc>
        <w:tc>
          <w:tcPr>
            <w:tcW w:w="1996" w:type="dxa"/>
            <w:vAlign w:val="center"/>
          </w:tcPr>
          <w:p w14:paraId="6D4B60C2" w14:textId="77777777" w:rsidR="008F7EBE" w:rsidRPr="006C187A" w:rsidRDefault="008F7EBE" w:rsidP="00A67364">
            <w:pPr>
              <w:jc w:val="center"/>
              <w:rPr>
                <w:rFonts w:ascii="ＭＳ 明朝" w:hAnsi="ＭＳ 明朝"/>
              </w:rPr>
            </w:pPr>
            <w:r w:rsidRPr="006C187A">
              <w:rPr>
                <w:rFonts w:ascii="ＭＳ 明朝" w:hAnsi="ＭＳ 明朝" w:hint="eastAsia"/>
              </w:rPr>
              <w:t>所在地</w:t>
            </w:r>
          </w:p>
        </w:tc>
        <w:tc>
          <w:tcPr>
            <w:tcW w:w="2160" w:type="dxa"/>
            <w:vAlign w:val="center"/>
          </w:tcPr>
          <w:p w14:paraId="7FCBDA53" w14:textId="77777777" w:rsidR="008F7EBE" w:rsidRPr="006C187A" w:rsidRDefault="008F7EBE" w:rsidP="00A67364">
            <w:pPr>
              <w:jc w:val="center"/>
              <w:rPr>
                <w:rFonts w:ascii="ＭＳ 明朝" w:hAnsi="ＭＳ 明朝"/>
              </w:rPr>
            </w:pPr>
            <w:r w:rsidRPr="006C187A">
              <w:rPr>
                <w:rFonts w:ascii="ＭＳ 明朝" w:hAnsi="ＭＳ 明朝" w:hint="eastAsia"/>
              </w:rPr>
              <w:t>貸付箇所</w:t>
            </w:r>
          </w:p>
        </w:tc>
        <w:tc>
          <w:tcPr>
            <w:tcW w:w="2319" w:type="dxa"/>
            <w:vAlign w:val="center"/>
          </w:tcPr>
          <w:p w14:paraId="4A839910" w14:textId="77777777" w:rsidR="008F7EBE" w:rsidRPr="006C187A" w:rsidRDefault="008F7EBE" w:rsidP="00A67364">
            <w:pPr>
              <w:jc w:val="center"/>
              <w:rPr>
                <w:rFonts w:ascii="ＭＳ 明朝" w:hAnsi="ＭＳ 明朝"/>
              </w:rPr>
            </w:pPr>
            <w:r w:rsidRPr="006C187A">
              <w:rPr>
                <w:rFonts w:ascii="ＭＳ 明朝" w:hAnsi="ＭＳ 明朝" w:hint="eastAsia"/>
              </w:rPr>
              <w:t>貸付面積</w:t>
            </w:r>
          </w:p>
        </w:tc>
      </w:tr>
      <w:tr w:rsidR="008F7EBE" w:rsidRPr="006C187A" w14:paraId="75D391B5" w14:textId="77777777" w:rsidTr="00A67364">
        <w:trPr>
          <w:trHeight w:val="509"/>
          <w:jc w:val="center"/>
        </w:trPr>
        <w:tc>
          <w:tcPr>
            <w:tcW w:w="1832" w:type="dxa"/>
            <w:vAlign w:val="center"/>
          </w:tcPr>
          <w:p w14:paraId="04D8CAC1" w14:textId="7CBE5364" w:rsidR="008F7EBE" w:rsidRPr="006C187A" w:rsidRDefault="006C187A" w:rsidP="00A67364">
            <w:pPr>
              <w:jc w:val="center"/>
              <w:rPr>
                <w:rFonts w:ascii="ＭＳ 明朝" w:hAnsi="ＭＳ 明朝"/>
              </w:rPr>
            </w:pPr>
            <w:r w:rsidRPr="006C187A">
              <w:rPr>
                <w:rFonts w:ascii="ＭＳ 明朝" w:hAnsi="ＭＳ 明朝" w:hint="eastAsia"/>
              </w:rPr>
              <w:t>福井県海浜自然センター</w:t>
            </w:r>
          </w:p>
        </w:tc>
        <w:tc>
          <w:tcPr>
            <w:tcW w:w="1996" w:type="dxa"/>
            <w:vAlign w:val="center"/>
          </w:tcPr>
          <w:p w14:paraId="0BE71021" w14:textId="7F200728" w:rsidR="006C187A" w:rsidRPr="006C187A" w:rsidRDefault="006C187A" w:rsidP="006C187A">
            <w:pPr>
              <w:jc w:val="center"/>
              <w:rPr>
                <w:rFonts w:ascii="ＭＳ 明朝" w:hAnsi="ＭＳ 明朝"/>
              </w:rPr>
            </w:pPr>
            <w:r w:rsidRPr="006C187A">
              <w:rPr>
                <w:rFonts w:ascii="ＭＳ 明朝" w:hAnsi="ＭＳ 明朝" w:hint="eastAsia"/>
              </w:rPr>
              <w:t>三方上中郡</w:t>
            </w:r>
            <w:r w:rsidR="00623DA5">
              <w:rPr>
                <w:rFonts w:ascii="ＭＳ 明朝" w:hAnsi="ＭＳ 明朝" w:hint="eastAsia"/>
              </w:rPr>
              <w:t>若狭町</w:t>
            </w:r>
            <w:r w:rsidRPr="006C187A">
              <w:rPr>
                <w:rFonts w:ascii="ＭＳ 明朝" w:hAnsi="ＭＳ 明朝" w:hint="eastAsia"/>
              </w:rPr>
              <w:t>世久見１８－２</w:t>
            </w:r>
          </w:p>
        </w:tc>
        <w:tc>
          <w:tcPr>
            <w:tcW w:w="2160" w:type="dxa"/>
            <w:vAlign w:val="center"/>
          </w:tcPr>
          <w:p w14:paraId="3A627670" w14:textId="340FA56D" w:rsidR="008F7EBE" w:rsidRPr="006C187A" w:rsidRDefault="006C187A" w:rsidP="00A67364">
            <w:pPr>
              <w:jc w:val="center"/>
              <w:rPr>
                <w:rFonts w:ascii="ＭＳ 明朝" w:hAnsi="ＭＳ 明朝"/>
                <w:sz w:val="20"/>
                <w:szCs w:val="20"/>
              </w:rPr>
            </w:pPr>
            <w:r w:rsidRPr="006C187A">
              <w:rPr>
                <w:rFonts w:ascii="ＭＳ 明朝" w:hAnsi="ＭＳ 明朝" w:hint="eastAsia"/>
                <w:sz w:val="20"/>
                <w:szCs w:val="20"/>
              </w:rPr>
              <w:t>企画展示室</w:t>
            </w:r>
          </w:p>
        </w:tc>
        <w:tc>
          <w:tcPr>
            <w:tcW w:w="2319" w:type="dxa"/>
            <w:vAlign w:val="center"/>
          </w:tcPr>
          <w:p w14:paraId="6E668638" w14:textId="60E2E557" w:rsidR="008F7EBE" w:rsidRPr="006C187A" w:rsidRDefault="00A504A4" w:rsidP="00A67364">
            <w:pPr>
              <w:jc w:val="center"/>
              <w:rPr>
                <w:rFonts w:ascii="ＭＳ 明朝" w:hAnsi="ＭＳ 明朝"/>
                <w:sz w:val="20"/>
                <w:szCs w:val="20"/>
              </w:rPr>
            </w:pPr>
            <w:r w:rsidRPr="006C187A">
              <w:rPr>
                <w:rFonts w:ascii="ＭＳ 明朝" w:hAnsi="ＭＳ 明朝" w:hint="eastAsia"/>
                <w:sz w:val="20"/>
                <w:szCs w:val="20"/>
              </w:rPr>
              <w:t xml:space="preserve">　</w:t>
            </w:r>
            <w:r w:rsidR="006C187A" w:rsidRPr="006C187A">
              <w:rPr>
                <w:rFonts w:ascii="ＭＳ 明朝" w:hAnsi="ＭＳ 明朝" w:hint="eastAsia"/>
                <w:sz w:val="20"/>
                <w:szCs w:val="20"/>
              </w:rPr>
              <w:t>1</w:t>
            </w:r>
            <w:r w:rsidR="006C187A" w:rsidRPr="006C187A">
              <w:rPr>
                <w:rFonts w:ascii="ＭＳ 明朝" w:hAnsi="ＭＳ 明朝"/>
                <w:sz w:val="20"/>
                <w:szCs w:val="20"/>
              </w:rPr>
              <w:t>.5</w:t>
            </w:r>
            <w:r w:rsidR="008F7EBE" w:rsidRPr="006C187A">
              <w:rPr>
                <w:rFonts w:ascii="ＭＳ 明朝" w:hAnsi="ＭＳ 明朝" w:hint="eastAsia"/>
                <w:sz w:val="20"/>
                <w:szCs w:val="20"/>
              </w:rPr>
              <w:t>㎡</w:t>
            </w:r>
          </w:p>
          <w:p w14:paraId="6E3802E2" w14:textId="375B395B" w:rsidR="008F7EBE" w:rsidRPr="006C187A" w:rsidRDefault="00A504A4" w:rsidP="00A67364">
            <w:pPr>
              <w:jc w:val="center"/>
              <w:rPr>
                <w:rFonts w:ascii="ＭＳ 明朝" w:hAnsi="ＭＳ 明朝"/>
                <w:sz w:val="20"/>
                <w:szCs w:val="20"/>
              </w:rPr>
            </w:pPr>
            <w:r w:rsidRPr="006C187A">
              <w:rPr>
                <w:rFonts w:ascii="ＭＳ 明朝" w:hAnsi="ＭＳ 明朝" w:hint="eastAsia"/>
                <w:sz w:val="20"/>
                <w:szCs w:val="20"/>
              </w:rPr>
              <w:t>（幅</w:t>
            </w:r>
            <w:r w:rsidR="006C187A" w:rsidRPr="006C187A">
              <w:rPr>
                <w:rFonts w:ascii="ＭＳ 明朝" w:hAnsi="ＭＳ 明朝" w:hint="eastAsia"/>
                <w:sz w:val="20"/>
                <w:szCs w:val="20"/>
              </w:rPr>
              <w:t>1</w:t>
            </w:r>
            <w:r w:rsidR="006C187A" w:rsidRPr="006C187A">
              <w:rPr>
                <w:rFonts w:ascii="ＭＳ 明朝" w:hAnsi="ＭＳ 明朝"/>
                <w:sz w:val="20"/>
                <w:szCs w:val="20"/>
              </w:rPr>
              <w:t>.5</w:t>
            </w:r>
            <w:r w:rsidRPr="006C187A">
              <w:rPr>
                <w:rFonts w:ascii="ＭＳ 明朝" w:hAnsi="ＭＳ 明朝"/>
                <w:sz w:val="20"/>
                <w:szCs w:val="20"/>
              </w:rPr>
              <w:t xml:space="preserve">m </w:t>
            </w:r>
            <w:r w:rsidRPr="006C187A">
              <w:rPr>
                <w:rFonts w:ascii="ＭＳ 明朝" w:hAnsi="ＭＳ 明朝" w:hint="eastAsia"/>
                <w:sz w:val="20"/>
                <w:szCs w:val="20"/>
              </w:rPr>
              <w:t>×</w:t>
            </w:r>
            <w:r w:rsidRPr="006C187A">
              <w:rPr>
                <w:rFonts w:ascii="ＭＳ 明朝" w:hAnsi="ＭＳ 明朝"/>
                <w:sz w:val="20"/>
                <w:szCs w:val="20"/>
              </w:rPr>
              <w:t xml:space="preserve"> </w:t>
            </w:r>
            <w:r w:rsidRPr="006C187A">
              <w:rPr>
                <w:rFonts w:ascii="ＭＳ 明朝" w:hAnsi="ＭＳ 明朝" w:hint="eastAsia"/>
                <w:sz w:val="20"/>
                <w:szCs w:val="20"/>
              </w:rPr>
              <w:t>奥行</w:t>
            </w:r>
            <w:r w:rsidRPr="006C187A">
              <w:rPr>
                <w:rFonts w:ascii="ＭＳ 明朝" w:hAnsi="ＭＳ 明朝"/>
                <w:sz w:val="20"/>
                <w:szCs w:val="20"/>
              </w:rPr>
              <w:t>1m</w:t>
            </w:r>
            <w:r w:rsidRPr="006C187A">
              <w:rPr>
                <w:rFonts w:ascii="ＭＳ 明朝" w:hAnsi="ＭＳ 明朝" w:hint="eastAsia"/>
                <w:sz w:val="20"/>
                <w:szCs w:val="20"/>
              </w:rPr>
              <w:t>）</w:t>
            </w:r>
          </w:p>
        </w:tc>
      </w:tr>
    </w:tbl>
    <w:p w14:paraId="5089C576" w14:textId="72A41FA1" w:rsidR="007035C1" w:rsidRPr="006C187A" w:rsidRDefault="003912BF" w:rsidP="00314842">
      <w:pPr>
        <w:ind w:firstLineChars="200" w:firstLine="420"/>
      </w:pPr>
      <w:r w:rsidRPr="006C187A">
        <w:rPr>
          <w:rFonts w:hint="eastAsia"/>
        </w:rPr>
        <w:t>※貸付面積には空き容器回収ボックスの設置面積を含む</w:t>
      </w:r>
      <w:r w:rsidR="007035C1" w:rsidRPr="006C187A">
        <w:rPr>
          <w:rFonts w:hint="eastAsia"/>
        </w:rPr>
        <w:t>。</w:t>
      </w:r>
    </w:p>
    <w:p w14:paraId="506931AF" w14:textId="77777777" w:rsidR="008F7EBE" w:rsidRPr="006C187A" w:rsidRDefault="008F7EBE"/>
    <w:p w14:paraId="6EA3DD0A" w14:textId="4917CF91" w:rsidR="00EF2310" w:rsidRPr="006C187A" w:rsidRDefault="008F7EBE">
      <w:r w:rsidRPr="006C187A">
        <w:rPr>
          <w:rFonts w:hint="eastAsia"/>
        </w:rPr>
        <w:t>２　自動販売機の設置台数　１台</w:t>
      </w:r>
    </w:p>
    <w:p w14:paraId="1F63BA00" w14:textId="77777777" w:rsidR="008F7EBE" w:rsidRPr="006C187A" w:rsidRDefault="008F7EBE"/>
    <w:p w14:paraId="4FE36518" w14:textId="77777777" w:rsidR="007035C1" w:rsidRPr="006C187A" w:rsidRDefault="008F7EBE">
      <w:r w:rsidRPr="006C187A">
        <w:rPr>
          <w:rFonts w:hint="eastAsia"/>
        </w:rPr>
        <w:t>３</w:t>
      </w:r>
      <w:r w:rsidR="00EF2310" w:rsidRPr="006C187A">
        <w:rPr>
          <w:rFonts w:hint="eastAsia"/>
        </w:rPr>
        <w:t xml:space="preserve">　貸付期間</w:t>
      </w:r>
    </w:p>
    <w:p w14:paraId="61AA346A" w14:textId="36F5D2FD" w:rsidR="00EF2310" w:rsidRPr="006C187A" w:rsidRDefault="00314842">
      <w:r w:rsidRPr="006C187A">
        <w:rPr>
          <w:rFonts w:hint="eastAsia"/>
        </w:rPr>
        <w:t xml:space="preserve">　　</w:t>
      </w:r>
      <w:r w:rsidR="00E00E39" w:rsidRPr="006C187A">
        <w:rPr>
          <w:rFonts w:hint="eastAsia"/>
        </w:rPr>
        <w:t>令和</w:t>
      </w:r>
      <w:r w:rsidR="00ED75B6" w:rsidRPr="006C187A">
        <w:rPr>
          <w:rFonts w:hint="eastAsia"/>
        </w:rPr>
        <w:t>７</w:t>
      </w:r>
      <w:r w:rsidRPr="006C187A">
        <w:rPr>
          <w:rFonts w:hint="eastAsia"/>
        </w:rPr>
        <w:t>年４月１日から</w:t>
      </w:r>
      <w:r w:rsidR="00E00E39" w:rsidRPr="006C187A">
        <w:rPr>
          <w:rFonts w:hint="eastAsia"/>
        </w:rPr>
        <w:t>令和</w:t>
      </w:r>
      <w:r w:rsidR="00ED75B6" w:rsidRPr="006C187A">
        <w:rPr>
          <w:rFonts w:hint="eastAsia"/>
        </w:rPr>
        <w:t>１０</w:t>
      </w:r>
      <w:r w:rsidRPr="006C187A">
        <w:rPr>
          <w:rFonts w:hint="eastAsia"/>
        </w:rPr>
        <w:t>年３月３１</w:t>
      </w:r>
      <w:r w:rsidR="00EF2310" w:rsidRPr="006C187A">
        <w:rPr>
          <w:rFonts w:hint="eastAsia"/>
        </w:rPr>
        <w:t>日まで</w:t>
      </w:r>
      <w:r w:rsidR="00064434" w:rsidRPr="006C187A">
        <w:rPr>
          <w:rFonts w:hint="eastAsia"/>
        </w:rPr>
        <w:t>（更新なし）</w:t>
      </w:r>
    </w:p>
    <w:p w14:paraId="59A9B986" w14:textId="77777777" w:rsidR="00EF2310" w:rsidRPr="006C187A" w:rsidRDefault="00EF2310"/>
    <w:p w14:paraId="5F3F1C8C" w14:textId="77777777" w:rsidR="007035C1" w:rsidRPr="006C187A" w:rsidRDefault="008F7EBE">
      <w:pPr>
        <w:rPr>
          <w:rFonts w:ascii="ＭＳ 明朝" w:hAnsi="ＭＳ 明朝"/>
        </w:rPr>
      </w:pPr>
      <w:r w:rsidRPr="006C187A">
        <w:rPr>
          <w:rFonts w:ascii="ＭＳ 明朝" w:hAnsi="ＭＳ 明朝" w:hint="eastAsia"/>
        </w:rPr>
        <w:t>４</w:t>
      </w:r>
      <w:r w:rsidR="00EF2310" w:rsidRPr="006C187A">
        <w:rPr>
          <w:rFonts w:ascii="ＭＳ 明朝" w:hAnsi="ＭＳ 明朝" w:hint="eastAsia"/>
        </w:rPr>
        <w:t xml:space="preserve">　</w:t>
      </w:r>
      <w:r w:rsidR="007035C1" w:rsidRPr="006C187A">
        <w:rPr>
          <w:rFonts w:ascii="ＭＳ 明朝" w:hAnsi="ＭＳ 明朝" w:hint="eastAsia"/>
        </w:rPr>
        <w:t>設置事業者の施設使用形態</w:t>
      </w:r>
    </w:p>
    <w:p w14:paraId="13372305" w14:textId="43441881" w:rsidR="007035C1" w:rsidRPr="006C187A" w:rsidRDefault="00EF2310" w:rsidP="00314842">
      <w:pPr>
        <w:ind w:left="210" w:hangingChars="100" w:hanging="210"/>
      </w:pPr>
      <w:r w:rsidRPr="006C187A">
        <w:rPr>
          <w:rFonts w:ascii="ＭＳ 明朝" w:hAnsi="ＭＳ 明朝" w:hint="eastAsia"/>
        </w:rPr>
        <w:t xml:space="preserve">　　</w:t>
      </w:r>
      <w:r w:rsidR="007035C1" w:rsidRPr="006C187A">
        <w:rPr>
          <w:rFonts w:ascii="ＭＳ 明朝" w:hAnsi="ＭＳ 明朝" w:hint="eastAsia"/>
        </w:rPr>
        <w:t>自動販売機の設置は、地方自治法（昭和</w:t>
      </w:r>
      <w:r w:rsidR="007035C1" w:rsidRPr="006C187A">
        <w:rPr>
          <w:rFonts w:ascii="ＭＳ 明朝" w:hAnsi="ＭＳ 明朝"/>
        </w:rPr>
        <w:t>22</w:t>
      </w:r>
      <w:r w:rsidR="007035C1" w:rsidRPr="006C187A">
        <w:rPr>
          <w:rFonts w:ascii="ＭＳ 明朝" w:hAnsi="ＭＳ 明朝" w:hint="eastAsia"/>
        </w:rPr>
        <w:t>年法律第</w:t>
      </w:r>
      <w:r w:rsidR="007035C1" w:rsidRPr="006C187A">
        <w:rPr>
          <w:rFonts w:ascii="ＭＳ 明朝" w:hAnsi="ＭＳ 明朝"/>
        </w:rPr>
        <w:t>67</w:t>
      </w:r>
      <w:r w:rsidR="007035C1" w:rsidRPr="006C187A">
        <w:rPr>
          <w:rFonts w:ascii="ＭＳ 明朝" w:hAnsi="ＭＳ 明朝" w:hint="eastAsia"/>
        </w:rPr>
        <w:t>号）第</w:t>
      </w:r>
      <w:r w:rsidR="007035C1" w:rsidRPr="006C187A">
        <w:rPr>
          <w:rFonts w:ascii="ＭＳ 明朝" w:hAnsi="ＭＳ 明朝"/>
        </w:rPr>
        <w:t>238</w:t>
      </w:r>
      <w:r w:rsidR="007035C1" w:rsidRPr="006C187A">
        <w:rPr>
          <w:rFonts w:ascii="ＭＳ 明朝" w:hAnsi="ＭＳ 明朝" w:hint="eastAsia"/>
        </w:rPr>
        <w:t>条の</w:t>
      </w:r>
      <w:r w:rsidR="007035C1" w:rsidRPr="006C187A">
        <w:rPr>
          <w:rFonts w:ascii="ＭＳ 明朝" w:hAnsi="ＭＳ 明朝"/>
        </w:rPr>
        <w:t>4</w:t>
      </w:r>
      <w:r w:rsidR="007035C1" w:rsidRPr="006C187A">
        <w:rPr>
          <w:rFonts w:ascii="ＭＳ 明朝" w:hAnsi="ＭＳ 明朝" w:hint="eastAsia"/>
        </w:rPr>
        <w:t>第</w:t>
      </w:r>
      <w:r w:rsidR="007035C1" w:rsidRPr="006C187A">
        <w:rPr>
          <w:rFonts w:ascii="ＭＳ 明朝" w:hAnsi="ＭＳ 明朝"/>
        </w:rPr>
        <w:t>2</w:t>
      </w:r>
      <w:r w:rsidR="007035C1" w:rsidRPr="006C187A">
        <w:rPr>
          <w:rFonts w:ascii="ＭＳ 明朝" w:hAnsi="ＭＳ 明朝" w:hint="eastAsia"/>
        </w:rPr>
        <w:t>項第</w:t>
      </w:r>
      <w:r w:rsidR="007035C1" w:rsidRPr="006C187A">
        <w:rPr>
          <w:rFonts w:ascii="ＭＳ 明朝" w:hAnsi="ＭＳ 明朝"/>
        </w:rPr>
        <w:t>4</w:t>
      </w:r>
      <w:r w:rsidR="007035C1" w:rsidRPr="006C187A">
        <w:rPr>
          <w:rFonts w:ascii="ＭＳ 明朝" w:hAnsi="ＭＳ 明朝" w:hint="eastAsia"/>
        </w:rPr>
        <w:t>号の規定に基づき、福井県が設置事</w:t>
      </w:r>
      <w:r w:rsidR="003912BF" w:rsidRPr="006C187A">
        <w:rPr>
          <w:rFonts w:ascii="ＭＳ 明朝" w:hAnsi="ＭＳ 明朝" w:hint="eastAsia"/>
        </w:rPr>
        <w:t>業者に対し、行政財産である</w:t>
      </w:r>
      <w:r w:rsidR="006C187A" w:rsidRPr="006C187A">
        <w:rPr>
          <w:rFonts w:ascii="ＭＳ 明朝" w:hAnsi="ＭＳ 明朝" w:hint="eastAsia"/>
        </w:rPr>
        <w:t>建物</w:t>
      </w:r>
      <w:r w:rsidR="001C3626" w:rsidRPr="006C187A">
        <w:rPr>
          <w:rFonts w:ascii="ＭＳ 明朝" w:hAnsi="ＭＳ 明朝" w:hint="eastAsia"/>
        </w:rPr>
        <w:t>の一部を賃貸</w:t>
      </w:r>
      <w:r w:rsidR="003912BF" w:rsidRPr="006C187A">
        <w:rPr>
          <w:rFonts w:ascii="ＭＳ 明朝" w:hAnsi="ＭＳ 明朝" w:hint="eastAsia"/>
        </w:rPr>
        <w:t>する方法により</w:t>
      </w:r>
      <w:r w:rsidR="003912BF" w:rsidRPr="006C187A">
        <w:rPr>
          <w:rFonts w:hint="eastAsia"/>
        </w:rPr>
        <w:t>行う</w:t>
      </w:r>
      <w:r w:rsidR="007035C1" w:rsidRPr="006C187A">
        <w:rPr>
          <w:rFonts w:hint="eastAsia"/>
        </w:rPr>
        <w:t>。</w:t>
      </w:r>
    </w:p>
    <w:p w14:paraId="45472978" w14:textId="34D2EE43" w:rsidR="007035C1" w:rsidRPr="006C187A" w:rsidRDefault="007035C1">
      <w:r w:rsidRPr="006C187A">
        <w:rPr>
          <w:rFonts w:hint="eastAsia"/>
        </w:rPr>
        <w:t xml:space="preserve">　</w:t>
      </w:r>
    </w:p>
    <w:p w14:paraId="560EB257" w14:textId="77777777" w:rsidR="007035C1" w:rsidRPr="006C187A" w:rsidRDefault="008F7EBE">
      <w:r w:rsidRPr="006C187A">
        <w:rPr>
          <w:rFonts w:hint="eastAsia"/>
        </w:rPr>
        <w:t>５</w:t>
      </w:r>
      <w:r w:rsidR="00EF2310" w:rsidRPr="006C187A">
        <w:rPr>
          <w:rFonts w:hint="eastAsia"/>
        </w:rPr>
        <w:t xml:space="preserve">　</w:t>
      </w:r>
      <w:r w:rsidR="007035C1" w:rsidRPr="006C187A">
        <w:rPr>
          <w:rFonts w:hint="eastAsia"/>
        </w:rPr>
        <w:t>貸付料</w:t>
      </w:r>
    </w:p>
    <w:p w14:paraId="0CDC93F7" w14:textId="1AFA5D22" w:rsidR="007035C1" w:rsidRPr="006C187A" w:rsidRDefault="00C17845">
      <w:r w:rsidRPr="006C187A">
        <w:rPr>
          <w:rFonts w:hint="eastAsia"/>
        </w:rPr>
        <w:t xml:space="preserve">　　　貸付料は公募</w:t>
      </w:r>
      <w:r w:rsidR="003912BF" w:rsidRPr="006C187A">
        <w:rPr>
          <w:rFonts w:hint="eastAsia"/>
        </w:rPr>
        <w:t>により決定した金額とする</w:t>
      </w:r>
      <w:r w:rsidR="007035C1" w:rsidRPr="006C187A">
        <w:rPr>
          <w:rFonts w:hint="eastAsia"/>
        </w:rPr>
        <w:t>。</w:t>
      </w:r>
    </w:p>
    <w:p w14:paraId="052534D7" w14:textId="77777777" w:rsidR="00D42BFC" w:rsidRPr="006C187A" w:rsidRDefault="00D42BFC"/>
    <w:p w14:paraId="7F68C1DE" w14:textId="77777777" w:rsidR="007035C1" w:rsidRPr="006C187A" w:rsidRDefault="008F7EBE">
      <w:r w:rsidRPr="006C187A">
        <w:rPr>
          <w:rFonts w:hint="eastAsia"/>
        </w:rPr>
        <w:t>６</w:t>
      </w:r>
      <w:r w:rsidR="00EF2310" w:rsidRPr="006C187A">
        <w:rPr>
          <w:rFonts w:hint="eastAsia"/>
        </w:rPr>
        <w:t xml:space="preserve">　</w:t>
      </w:r>
      <w:r w:rsidR="007035C1" w:rsidRPr="006C187A">
        <w:rPr>
          <w:rFonts w:hint="eastAsia"/>
        </w:rPr>
        <w:t>必要経費</w:t>
      </w:r>
    </w:p>
    <w:p w14:paraId="70E25077" w14:textId="77777777" w:rsidR="007035C1" w:rsidRPr="006C187A" w:rsidRDefault="00044DB1">
      <w:r w:rsidRPr="006C187A">
        <w:rPr>
          <w:rFonts w:hint="eastAsia"/>
        </w:rPr>
        <w:t xml:space="preserve">　　</w:t>
      </w:r>
      <w:r w:rsidR="003912BF" w:rsidRPr="006C187A">
        <w:rPr>
          <w:rFonts w:hint="eastAsia"/>
        </w:rPr>
        <w:t>自動販売機の設置および撤去に必要な経費は設置事業者の負担とする</w:t>
      </w:r>
      <w:r w:rsidR="007035C1" w:rsidRPr="006C187A">
        <w:rPr>
          <w:rFonts w:hint="eastAsia"/>
        </w:rPr>
        <w:t>。</w:t>
      </w:r>
    </w:p>
    <w:p w14:paraId="3535D7F2" w14:textId="77777777" w:rsidR="007035C1" w:rsidRPr="006C187A" w:rsidRDefault="00314842" w:rsidP="009D0B20">
      <w:pPr>
        <w:ind w:left="210" w:hangingChars="100" w:hanging="210"/>
      </w:pPr>
      <w:r w:rsidRPr="006C187A">
        <w:rPr>
          <w:rFonts w:hint="eastAsia"/>
        </w:rPr>
        <w:t xml:space="preserve">　　</w:t>
      </w:r>
      <w:r w:rsidR="009D0B20" w:rsidRPr="006C187A">
        <w:rPr>
          <w:rFonts w:hint="eastAsia"/>
        </w:rPr>
        <w:t>また、光熱水費についても設置事業者の負担と</w:t>
      </w:r>
      <w:r w:rsidR="007035C1" w:rsidRPr="006C187A">
        <w:rPr>
          <w:rFonts w:hint="eastAsia"/>
        </w:rPr>
        <w:t>す</w:t>
      </w:r>
      <w:r w:rsidR="009D0B20" w:rsidRPr="006C187A">
        <w:rPr>
          <w:rFonts w:hint="eastAsia"/>
        </w:rPr>
        <w:t>る。設置事業者は光熱水費の使用料を計る</w:t>
      </w:r>
      <w:r w:rsidR="007035C1" w:rsidRPr="006C187A">
        <w:rPr>
          <w:rFonts w:hint="eastAsia"/>
        </w:rPr>
        <w:t>専用メーターを</w:t>
      </w:r>
      <w:r w:rsidR="009D0B20" w:rsidRPr="006C187A">
        <w:rPr>
          <w:rFonts w:hint="eastAsia"/>
        </w:rPr>
        <w:t>自動販売機に</w:t>
      </w:r>
      <w:r w:rsidR="003912BF" w:rsidRPr="006C187A">
        <w:rPr>
          <w:rFonts w:hint="eastAsia"/>
        </w:rPr>
        <w:t>設置し、それによる実費を福井県が指定する日までに納入すること</w:t>
      </w:r>
      <w:r w:rsidR="007035C1" w:rsidRPr="006C187A">
        <w:rPr>
          <w:rFonts w:hint="eastAsia"/>
        </w:rPr>
        <w:t>。</w:t>
      </w:r>
    </w:p>
    <w:p w14:paraId="6DAA3C59" w14:textId="58D24FED" w:rsidR="00EF2310" w:rsidRPr="006C187A" w:rsidRDefault="00EF2310"/>
    <w:p w14:paraId="36DA0F94" w14:textId="77777777" w:rsidR="007035C1" w:rsidRPr="006C187A" w:rsidRDefault="008F7EBE">
      <w:r w:rsidRPr="006C187A">
        <w:rPr>
          <w:rFonts w:hint="eastAsia"/>
        </w:rPr>
        <w:t>７</w:t>
      </w:r>
      <w:r w:rsidR="00EF2310" w:rsidRPr="006C187A">
        <w:rPr>
          <w:rFonts w:hint="eastAsia"/>
        </w:rPr>
        <w:t xml:space="preserve">　</w:t>
      </w:r>
      <w:r w:rsidR="007035C1" w:rsidRPr="006C187A">
        <w:rPr>
          <w:rFonts w:hint="eastAsia"/>
        </w:rPr>
        <w:t>設置機器の仕様について</w:t>
      </w:r>
    </w:p>
    <w:p w14:paraId="6694744F" w14:textId="77777777" w:rsidR="007035C1" w:rsidRPr="006C187A" w:rsidRDefault="007035C1">
      <w:r w:rsidRPr="006C187A">
        <w:rPr>
          <w:rFonts w:hint="eastAsia"/>
        </w:rPr>
        <w:t xml:space="preserve">　　　</w:t>
      </w:r>
      <w:r w:rsidR="00AA4542" w:rsidRPr="006C187A">
        <w:rPr>
          <w:rFonts w:hint="eastAsia"/>
        </w:rPr>
        <w:t>設置する自動販</w:t>
      </w:r>
      <w:r w:rsidR="003912BF" w:rsidRPr="006C187A">
        <w:rPr>
          <w:rFonts w:hint="eastAsia"/>
        </w:rPr>
        <w:t>売機の機器については、次に掲げる条件を満たしたものとすること</w:t>
      </w:r>
      <w:r w:rsidR="00AA4542" w:rsidRPr="006C187A">
        <w:rPr>
          <w:rFonts w:hint="eastAsia"/>
        </w:rPr>
        <w:t>。</w:t>
      </w:r>
    </w:p>
    <w:p w14:paraId="683EE8D7" w14:textId="14764D1E" w:rsidR="00AA4542" w:rsidRPr="006C187A" w:rsidRDefault="00AA4542" w:rsidP="00AA4542">
      <w:r w:rsidRPr="006C187A">
        <w:rPr>
          <w:rFonts w:hint="eastAsia"/>
        </w:rPr>
        <w:t xml:space="preserve">　　ア　省電力やノンフロン対応など環境に十分配慮したものであること</w:t>
      </w:r>
    </w:p>
    <w:p w14:paraId="18FA193F" w14:textId="19792D7A" w:rsidR="00AA4542" w:rsidRPr="006C187A" w:rsidRDefault="008F7EBE" w:rsidP="00AA4542">
      <w:r w:rsidRPr="006C187A">
        <w:rPr>
          <w:rFonts w:hint="eastAsia"/>
        </w:rPr>
        <w:t>８</w:t>
      </w:r>
      <w:r w:rsidR="00EF2310" w:rsidRPr="006C187A">
        <w:rPr>
          <w:rFonts w:hint="eastAsia"/>
        </w:rPr>
        <w:t xml:space="preserve">　</w:t>
      </w:r>
      <w:r w:rsidR="00AA4542" w:rsidRPr="006C187A">
        <w:rPr>
          <w:rFonts w:hint="eastAsia"/>
        </w:rPr>
        <w:t>利用上の制限</w:t>
      </w:r>
    </w:p>
    <w:p w14:paraId="4DA7565C" w14:textId="77777777" w:rsidR="00AA4542" w:rsidRPr="006C187A" w:rsidRDefault="00AA4542" w:rsidP="00AA4542">
      <w:r w:rsidRPr="006C187A">
        <w:rPr>
          <w:rFonts w:hint="eastAsia"/>
        </w:rPr>
        <w:t xml:space="preserve">　　　契約期間中は</w:t>
      </w:r>
      <w:r w:rsidR="003912BF" w:rsidRPr="006C187A">
        <w:rPr>
          <w:rFonts w:hint="eastAsia"/>
        </w:rPr>
        <w:t>次の事項を遵守すること</w:t>
      </w:r>
      <w:r w:rsidRPr="006C187A">
        <w:rPr>
          <w:rFonts w:hint="eastAsia"/>
        </w:rPr>
        <w:t>。</w:t>
      </w:r>
    </w:p>
    <w:p w14:paraId="27A8E469" w14:textId="77777777" w:rsidR="00AA4542" w:rsidRPr="006C187A" w:rsidRDefault="00AA4542" w:rsidP="00AA4542">
      <w:r w:rsidRPr="006C187A">
        <w:rPr>
          <w:rFonts w:hint="eastAsia"/>
        </w:rPr>
        <w:t xml:space="preserve">　　ア　入札条件を遵守し、貸付料</w:t>
      </w:r>
      <w:r w:rsidR="0078110E" w:rsidRPr="006C187A">
        <w:rPr>
          <w:rFonts w:hint="eastAsia"/>
        </w:rPr>
        <w:t>および</w:t>
      </w:r>
      <w:r w:rsidRPr="006C187A">
        <w:rPr>
          <w:rFonts w:hint="eastAsia"/>
        </w:rPr>
        <w:t>光熱水費を期限までに確実に納入すること。</w:t>
      </w:r>
    </w:p>
    <w:p w14:paraId="154F5395" w14:textId="77777777" w:rsidR="00C91CFC" w:rsidRPr="006C187A" w:rsidRDefault="00AA4542" w:rsidP="00C91CFC">
      <w:r w:rsidRPr="006C187A">
        <w:rPr>
          <w:rFonts w:hint="eastAsia"/>
        </w:rPr>
        <w:t xml:space="preserve">　　イ　自動販売機を設置する権利を第三者に譲渡</w:t>
      </w:r>
      <w:r w:rsidR="0078110E" w:rsidRPr="006C187A">
        <w:rPr>
          <w:rFonts w:hint="eastAsia"/>
        </w:rPr>
        <w:t>または</w:t>
      </w:r>
      <w:r w:rsidRPr="006C187A">
        <w:rPr>
          <w:rFonts w:hint="eastAsia"/>
        </w:rPr>
        <w:t>転貸してはならないこと。</w:t>
      </w:r>
    </w:p>
    <w:p w14:paraId="1F4640E4" w14:textId="77777777" w:rsidR="00C91CFC" w:rsidRPr="006C187A" w:rsidRDefault="00C91CFC" w:rsidP="00C91CFC">
      <w:pPr>
        <w:ind w:leftChars="200" w:left="630" w:hangingChars="100" w:hanging="210"/>
      </w:pPr>
      <w:r w:rsidRPr="006C187A">
        <w:rPr>
          <w:rFonts w:hint="eastAsia"/>
        </w:rPr>
        <w:t>ウ　自動販売機の設置および管理運営に必要な一切の業務を福井県の承諾なく第三者に委託してはならないこと。</w:t>
      </w:r>
    </w:p>
    <w:p w14:paraId="6534226C" w14:textId="77777777" w:rsidR="00AA4542" w:rsidRPr="006C187A" w:rsidRDefault="00AA4542" w:rsidP="00AA4542">
      <w:r w:rsidRPr="006C187A">
        <w:rPr>
          <w:rFonts w:hint="eastAsia"/>
        </w:rPr>
        <w:t xml:space="preserve">　　</w:t>
      </w:r>
      <w:r w:rsidR="00C91CFC" w:rsidRPr="006C187A">
        <w:rPr>
          <w:rFonts w:hint="eastAsia"/>
        </w:rPr>
        <w:t>エ</w:t>
      </w:r>
      <w:r w:rsidRPr="006C187A">
        <w:rPr>
          <w:rFonts w:hint="eastAsia"/>
        </w:rPr>
        <w:t xml:space="preserve">　販売品の搬入・廃棄物の搬出時間</w:t>
      </w:r>
      <w:r w:rsidR="0078110E" w:rsidRPr="006C187A">
        <w:rPr>
          <w:rFonts w:hint="eastAsia"/>
        </w:rPr>
        <w:t>および</w:t>
      </w:r>
      <w:r w:rsidRPr="006C187A">
        <w:rPr>
          <w:rFonts w:hint="eastAsia"/>
        </w:rPr>
        <w:t>経路については福井県の指示に従うこと。</w:t>
      </w:r>
    </w:p>
    <w:p w14:paraId="1972AE1B" w14:textId="0E66AFE3" w:rsidR="00014655" w:rsidRPr="006C187A" w:rsidRDefault="00AA4542" w:rsidP="00014655">
      <w:r w:rsidRPr="006C187A">
        <w:rPr>
          <w:rFonts w:hint="eastAsia"/>
        </w:rPr>
        <w:t xml:space="preserve">　　</w:t>
      </w:r>
      <w:r w:rsidR="00C91CFC" w:rsidRPr="006C187A">
        <w:rPr>
          <w:rFonts w:hint="eastAsia"/>
        </w:rPr>
        <w:t>オ</w:t>
      </w:r>
      <w:r w:rsidRPr="006C187A">
        <w:rPr>
          <w:rFonts w:hint="eastAsia"/>
        </w:rPr>
        <w:t xml:space="preserve">　販売品目は清涼飲料水、牛乳等の飲料とし、酒類・たばこの販売を行わないこと。</w:t>
      </w:r>
    </w:p>
    <w:p w14:paraId="5F8DFE46" w14:textId="324F33B7" w:rsidR="00014655" w:rsidRPr="006C187A" w:rsidRDefault="00014655" w:rsidP="00014655">
      <w:r w:rsidRPr="006C187A">
        <w:rPr>
          <w:rFonts w:hint="eastAsia"/>
        </w:rPr>
        <w:t xml:space="preserve">　　</w:t>
      </w:r>
      <w:r w:rsidR="006C187A" w:rsidRPr="006C187A">
        <w:rPr>
          <w:rFonts w:hint="eastAsia"/>
        </w:rPr>
        <w:t>カ</w:t>
      </w:r>
      <w:r w:rsidRPr="006C187A">
        <w:rPr>
          <w:rFonts w:hint="eastAsia"/>
        </w:rPr>
        <w:t xml:space="preserve">　販売価格は標準小売価格以下の価格とすること。</w:t>
      </w:r>
    </w:p>
    <w:p w14:paraId="6560B3AC" w14:textId="51EC2D95" w:rsidR="004C1523" w:rsidRPr="006C187A" w:rsidRDefault="00014655" w:rsidP="004C1523">
      <w:r w:rsidRPr="006C187A">
        <w:rPr>
          <w:rFonts w:hint="eastAsia"/>
        </w:rPr>
        <w:t xml:space="preserve">　　</w:t>
      </w:r>
      <w:r w:rsidR="006C187A" w:rsidRPr="006C187A">
        <w:rPr>
          <w:rFonts w:hint="eastAsia"/>
        </w:rPr>
        <w:t>キ</w:t>
      </w:r>
      <w:r w:rsidRPr="006C187A">
        <w:rPr>
          <w:rFonts w:hint="eastAsia"/>
        </w:rPr>
        <w:t xml:space="preserve">　設置事業者は本件賃借に係る自動販売機の</w:t>
      </w:r>
      <w:r w:rsidR="0046143E" w:rsidRPr="006C187A">
        <w:rPr>
          <w:rFonts w:hint="eastAsia"/>
        </w:rPr>
        <w:t>売上金額・売上数量等</w:t>
      </w:r>
      <w:r w:rsidRPr="006C187A">
        <w:rPr>
          <w:rFonts w:hint="eastAsia"/>
        </w:rPr>
        <w:t>を、別に指定する期日まで</w:t>
      </w:r>
    </w:p>
    <w:p w14:paraId="49D9AB12" w14:textId="77777777" w:rsidR="00242F14" w:rsidRPr="006C187A" w:rsidRDefault="004C1523" w:rsidP="00C317AC">
      <w:pPr>
        <w:ind w:firstLineChars="300" w:firstLine="630"/>
      </w:pPr>
      <w:r w:rsidRPr="006C187A">
        <w:rPr>
          <w:rFonts w:hint="eastAsia"/>
        </w:rPr>
        <w:t>に</w:t>
      </w:r>
      <w:r w:rsidR="00014655" w:rsidRPr="006C187A">
        <w:rPr>
          <w:rFonts w:hint="eastAsia"/>
        </w:rPr>
        <w:t>福井県に報告すること。</w:t>
      </w:r>
    </w:p>
    <w:p w14:paraId="75F01FFE" w14:textId="77777777" w:rsidR="006C187A" w:rsidRPr="006C187A" w:rsidRDefault="006C187A" w:rsidP="00042FD0"/>
    <w:p w14:paraId="3E84A65C" w14:textId="1808385B" w:rsidR="00F308FC" w:rsidRPr="006C187A" w:rsidRDefault="00F308FC" w:rsidP="00042FD0"/>
    <w:p w14:paraId="01EEE294" w14:textId="77777777" w:rsidR="00042FD0" w:rsidRPr="006C187A" w:rsidRDefault="008F7EBE" w:rsidP="00042FD0">
      <w:r w:rsidRPr="006C187A">
        <w:rPr>
          <w:rFonts w:hint="eastAsia"/>
        </w:rPr>
        <w:lastRenderedPageBreak/>
        <w:t>９</w:t>
      </w:r>
      <w:r w:rsidR="00EF2310" w:rsidRPr="006C187A">
        <w:rPr>
          <w:rFonts w:hint="eastAsia"/>
        </w:rPr>
        <w:t xml:space="preserve">　</w:t>
      </w:r>
      <w:r w:rsidR="00042FD0" w:rsidRPr="006C187A">
        <w:rPr>
          <w:rFonts w:hint="eastAsia"/>
        </w:rPr>
        <w:t>維持管理</w:t>
      </w:r>
    </w:p>
    <w:p w14:paraId="4477025C" w14:textId="77777777" w:rsidR="00042FD0" w:rsidRPr="006C187A" w:rsidRDefault="003912BF" w:rsidP="00042FD0">
      <w:r w:rsidRPr="006C187A">
        <w:rPr>
          <w:rFonts w:hint="eastAsia"/>
        </w:rPr>
        <w:t xml:space="preserve">　　　契約期間中は次の</w:t>
      </w:r>
      <w:r w:rsidR="002238E4" w:rsidRPr="006C187A">
        <w:rPr>
          <w:rFonts w:hint="eastAsia"/>
        </w:rPr>
        <w:t>事項</w:t>
      </w:r>
      <w:r w:rsidRPr="006C187A">
        <w:rPr>
          <w:rFonts w:hint="eastAsia"/>
        </w:rPr>
        <w:t>を遵守すること</w:t>
      </w:r>
      <w:r w:rsidR="00042FD0" w:rsidRPr="006C187A">
        <w:rPr>
          <w:rFonts w:hint="eastAsia"/>
        </w:rPr>
        <w:t>。</w:t>
      </w:r>
    </w:p>
    <w:p w14:paraId="24A25EEA" w14:textId="77777777" w:rsidR="00042FD0" w:rsidRPr="006C187A" w:rsidRDefault="00042FD0" w:rsidP="00DA7E56">
      <w:pPr>
        <w:ind w:left="630" w:hangingChars="300" w:hanging="630"/>
      </w:pPr>
      <w:r w:rsidRPr="006C187A">
        <w:rPr>
          <w:rFonts w:hint="eastAsia"/>
        </w:rPr>
        <w:t xml:space="preserve">　　ア　商品補充、金銭管理など自動販売機の維持管理については、設置事業者が行うこと。また、商品の賞味期限に十分注意するとともに、在庫・補充管理を適切に行うこと。</w:t>
      </w:r>
    </w:p>
    <w:p w14:paraId="041FF92C" w14:textId="77777777" w:rsidR="00BF6871" w:rsidRPr="006C187A" w:rsidRDefault="00042FD0" w:rsidP="00042FD0">
      <w:r w:rsidRPr="006C187A">
        <w:rPr>
          <w:rFonts w:hint="eastAsia"/>
        </w:rPr>
        <w:t xml:space="preserve">　　イ　自動販売機に併設して、販売する商品の使用済容器回収ボックスを必要数設置し、設置事業</w:t>
      </w:r>
    </w:p>
    <w:p w14:paraId="59A6CF5F" w14:textId="77777777" w:rsidR="00042FD0" w:rsidRPr="006C187A" w:rsidRDefault="00042FD0" w:rsidP="00BF6871">
      <w:pPr>
        <w:ind w:firstLineChars="400" w:firstLine="840"/>
      </w:pPr>
      <w:r w:rsidRPr="006C187A">
        <w:rPr>
          <w:rFonts w:hint="eastAsia"/>
        </w:rPr>
        <w:t>者の責任で適切に回収・リサイクルすること。</w:t>
      </w:r>
    </w:p>
    <w:p w14:paraId="6F6E46CD" w14:textId="77777777" w:rsidR="00042FD0" w:rsidRPr="006C187A" w:rsidRDefault="00042FD0" w:rsidP="00BF6871">
      <w:pPr>
        <w:ind w:left="630" w:hangingChars="300" w:hanging="630"/>
      </w:pPr>
      <w:r w:rsidRPr="006C187A">
        <w:rPr>
          <w:rFonts w:hint="eastAsia"/>
        </w:rPr>
        <w:t xml:space="preserve">　　ウ　関係法令等の遵守・徹底を図るとともに、関係機関等への届出、検査等が必要な場合は遅滞なく手続等を行うこと。</w:t>
      </w:r>
    </w:p>
    <w:p w14:paraId="749F17C3" w14:textId="77777777" w:rsidR="008F7EBE" w:rsidRPr="006C187A" w:rsidRDefault="00042FD0" w:rsidP="008F7EBE">
      <w:pPr>
        <w:ind w:firstLineChars="100" w:firstLine="210"/>
      </w:pPr>
      <w:r w:rsidRPr="006C187A">
        <w:rPr>
          <w:rFonts w:hint="eastAsia"/>
        </w:rPr>
        <w:t xml:space="preserve">　エ　自動販売機を設置するにあたっては、据付面を十分に確認した上で安全に設置し、転倒防止</w:t>
      </w:r>
    </w:p>
    <w:p w14:paraId="165F8642" w14:textId="77777777" w:rsidR="00042FD0" w:rsidRPr="006C187A" w:rsidRDefault="008F7EBE" w:rsidP="008F7EBE">
      <w:pPr>
        <w:ind w:firstLineChars="100" w:firstLine="210"/>
      </w:pPr>
      <w:r w:rsidRPr="006C187A">
        <w:rPr>
          <w:rFonts w:hint="eastAsia"/>
        </w:rPr>
        <w:t xml:space="preserve">　　</w:t>
      </w:r>
      <w:r w:rsidR="00042FD0" w:rsidRPr="006C187A">
        <w:rPr>
          <w:rFonts w:hint="eastAsia"/>
        </w:rPr>
        <w:t>対策を行うこと。また、設置後は定期的に安全面に問題がないか確認すること。</w:t>
      </w:r>
    </w:p>
    <w:p w14:paraId="69AE5389" w14:textId="77777777" w:rsidR="00042FD0" w:rsidRPr="006C187A" w:rsidRDefault="00042FD0" w:rsidP="00DA7E56">
      <w:pPr>
        <w:ind w:left="630" w:hangingChars="300" w:hanging="630"/>
      </w:pPr>
      <w:r w:rsidRPr="006C187A">
        <w:rPr>
          <w:rFonts w:hint="eastAsia"/>
        </w:rPr>
        <w:t xml:space="preserve">　</w:t>
      </w:r>
      <w:r w:rsidR="00617DF4" w:rsidRPr="006C187A">
        <w:rPr>
          <w:rFonts w:hint="eastAsia"/>
        </w:rPr>
        <w:t xml:space="preserve">　</w:t>
      </w:r>
      <w:r w:rsidRPr="006C187A">
        <w:rPr>
          <w:rFonts w:hint="eastAsia"/>
        </w:rPr>
        <w:t xml:space="preserve">オ　</w:t>
      </w:r>
      <w:r w:rsidR="00BF6871" w:rsidRPr="006C187A">
        <w:rPr>
          <w:rFonts w:hint="eastAsia"/>
        </w:rPr>
        <w:t>自動販売機の故障や問い合わせについては、連絡先を明記し、設置事業者の責任において対応すること。</w:t>
      </w:r>
    </w:p>
    <w:p w14:paraId="5FC7AC7F" w14:textId="77777777" w:rsidR="003912BF" w:rsidRPr="006C187A" w:rsidRDefault="003912BF" w:rsidP="00EF2310"/>
    <w:p w14:paraId="0A317C66" w14:textId="77777777" w:rsidR="0091672A" w:rsidRPr="006C187A" w:rsidRDefault="008F7EBE" w:rsidP="00EF2310">
      <w:r w:rsidRPr="006C187A">
        <w:rPr>
          <w:rFonts w:hint="eastAsia"/>
        </w:rPr>
        <w:t>１０</w:t>
      </w:r>
      <w:r w:rsidR="0091672A" w:rsidRPr="006C187A">
        <w:rPr>
          <w:rFonts w:hint="eastAsia"/>
        </w:rPr>
        <w:t xml:space="preserve">　毎月の報告</w:t>
      </w:r>
    </w:p>
    <w:p w14:paraId="277E1CFD" w14:textId="77777777" w:rsidR="00E50D80" w:rsidRPr="006C187A" w:rsidRDefault="0091672A" w:rsidP="00EF2310">
      <w:r w:rsidRPr="006C187A">
        <w:rPr>
          <w:rFonts w:hint="eastAsia"/>
        </w:rPr>
        <w:t xml:space="preserve">　　　設置事業者は毎月の自動販売機ごとの</w:t>
      </w:r>
      <w:r w:rsidR="00E50D80" w:rsidRPr="006C187A">
        <w:rPr>
          <w:rFonts w:hint="eastAsia"/>
        </w:rPr>
        <w:t>売上金額・売上数量等</w:t>
      </w:r>
      <w:r w:rsidRPr="006C187A">
        <w:rPr>
          <w:rFonts w:hint="eastAsia"/>
        </w:rPr>
        <w:t>を翌月２０日までに書面にて福井</w:t>
      </w:r>
    </w:p>
    <w:p w14:paraId="2C2AD7C6" w14:textId="77777777" w:rsidR="0091672A" w:rsidRPr="006C187A" w:rsidRDefault="00E50D80" w:rsidP="00E50D80">
      <w:r w:rsidRPr="006C187A">
        <w:rPr>
          <w:rFonts w:hint="eastAsia"/>
        </w:rPr>
        <w:t xml:space="preserve">　　</w:t>
      </w:r>
      <w:r w:rsidR="0091672A" w:rsidRPr="006C187A">
        <w:rPr>
          <w:rFonts w:hint="eastAsia"/>
        </w:rPr>
        <w:t>県に報告</w:t>
      </w:r>
      <w:r w:rsidR="003912BF" w:rsidRPr="006C187A">
        <w:rPr>
          <w:rFonts w:hint="eastAsia"/>
        </w:rPr>
        <w:t>すること</w:t>
      </w:r>
      <w:r w:rsidR="0091672A" w:rsidRPr="006C187A">
        <w:rPr>
          <w:rFonts w:hint="eastAsia"/>
        </w:rPr>
        <w:t>。</w:t>
      </w:r>
    </w:p>
    <w:p w14:paraId="02A493CF" w14:textId="77777777" w:rsidR="003912BF" w:rsidRPr="006C187A" w:rsidRDefault="003912BF" w:rsidP="00EF2310"/>
    <w:p w14:paraId="7EC72D9C" w14:textId="77777777" w:rsidR="0076425B" w:rsidRPr="006C187A" w:rsidRDefault="008F7EBE" w:rsidP="00EF2310">
      <w:r w:rsidRPr="006C187A">
        <w:rPr>
          <w:rFonts w:hint="eastAsia"/>
        </w:rPr>
        <w:t>１１</w:t>
      </w:r>
      <w:r w:rsidR="0076425B" w:rsidRPr="006C187A">
        <w:rPr>
          <w:rFonts w:hint="eastAsia"/>
        </w:rPr>
        <w:t xml:space="preserve">　自己都合による契約の解除</w:t>
      </w:r>
    </w:p>
    <w:p w14:paraId="3A2DA978" w14:textId="77777777" w:rsidR="0076425B" w:rsidRPr="006C187A" w:rsidRDefault="0076425B" w:rsidP="00EF2310">
      <w:r w:rsidRPr="006C187A">
        <w:rPr>
          <w:rFonts w:hint="eastAsia"/>
        </w:rPr>
        <w:t xml:space="preserve">　　　</w:t>
      </w:r>
      <w:r w:rsidR="009024DC" w:rsidRPr="006C187A">
        <w:rPr>
          <w:rFonts w:hint="eastAsia"/>
        </w:rPr>
        <w:t>設置事業者の自己都合により貸付期間中に契約を解除する場合は、３か</w:t>
      </w:r>
      <w:r w:rsidRPr="006C187A">
        <w:rPr>
          <w:rFonts w:hint="eastAsia"/>
        </w:rPr>
        <w:t>月前までに書面にて福</w:t>
      </w:r>
    </w:p>
    <w:p w14:paraId="04CB2B73" w14:textId="77777777" w:rsidR="0076425B" w:rsidRPr="006C187A" w:rsidRDefault="0076425B" w:rsidP="0076425B">
      <w:pPr>
        <w:ind w:firstLineChars="200" w:firstLine="420"/>
      </w:pPr>
      <w:r w:rsidRPr="006C187A">
        <w:rPr>
          <w:rFonts w:hint="eastAsia"/>
        </w:rPr>
        <w:t>井県に通知すること。</w:t>
      </w:r>
    </w:p>
    <w:p w14:paraId="014E9FDE" w14:textId="77777777" w:rsidR="0076425B" w:rsidRPr="006C187A" w:rsidRDefault="0076425B" w:rsidP="00EF2310">
      <w:pPr>
        <w:rPr>
          <w:rFonts w:ascii="ＭＳ 明朝" w:hAnsi="ＭＳ 明朝"/>
          <w:b/>
          <w:u w:val="single"/>
        </w:rPr>
      </w:pPr>
      <w:r w:rsidRPr="006C187A">
        <w:rPr>
          <w:rFonts w:hint="eastAsia"/>
        </w:rPr>
        <w:t xml:space="preserve">　</w:t>
      </w:r>
      <w:r w:rsidR="00FB6832" w:rsidRPr="006C187A">
        <w:rPr>
          <w:rFonts w:hint="eastAsia"/>
        </w:rPr>
        <w:t xml:space="preserve">　　</w:t>
      </w:r>
      <w:r w:rsidR="00A61D9D" w:rsidRPr="006C187A">
        <w:rPr>
          <w:rFonts w:ascii="ＭＳ 明朝" w:hAnsi="ＭＳ 明朝" w:hint="eastAsia"/>
          <w:b/>
          <w:u w:val="single"/>
        </w:rPr>
        <w:t>ただし、この場合契約書に定める違約金を福井県に支払うものとする</w:t>
      </w:r>
      <w:r w:rsidR="00FB6832" w:rsidRPr="006C187A">
        <w:rPr>
          <w:rFonts w:ascii="ＭＳ 明朝" w:hAnsi="ＭＳ 明朝" w:hint="eastAsia"/>
          <w:b/>
          <w:u w:val="single"/>
        </w:rPr>
        <w:t>。</w:t>
      </w:r>
    </w:p>
    <w:p w14:paraId="4057A6E5" w14:textId="77777777" w:rsidR="00FB6832" w:rsidRPr="006C187A" w:rsidRDefault="00FB6832" w:rsidP="00EF2310"/>
    <w:p w14:paraId="7DAA6F36" w14:textId="77777777" w:rsidR="00BF6871" w:rsidRPr="006C187A" w:rsidRDefault="008F7EBE" w:rsidP="00EF2310">
      <w:r w:rsidRPr="006C187A">
        <w:rPr>
          <w:rFonts w:hint="eastAsia"/>
        </w:rPr>
        <w:t>１２</w:t>
      </w:r>
      <w:r w:rsidR="00EF2310" w:rsidRPr="006C187A">
        <w:rPr>
          <w:rFonts w:hint="eastAsia"/>
        </w:rPr>
        <w:t xml:space="preserve">　</w:t>
      </w:r>
      <w:r w:rsidR="003912BF" w:rsidRPr="006C187A">
        <w:rPr>
          <w:rFonts w:hint="eastAsia"/>
        </w:rPr>
        <w:t>貸付場所の返還および</w:t>
      </w:r>
      <w:r w:rsidR="00BF6871" w:rsidRPr="006C187A">
        <w:rPr>
          <w:rFonts w:hint="eastAsia"/>
        </w:rPr>
        <w:t>原状回復</w:t>
      </w:r>
    </w:p>
    <w:p w14:paraId="0E7975FD" w14:textId="77777777" w:rsidR="008F7EBE" w:rsidRPr="006C187A" w:rsidRDefault="00BF6871" w:rsidP="00BF6871">
      <w:pPr>
        <w:ind w:firstLineChars="100" w:firstLine="210"/>
      </w:pPr>
      <w:r w:rsidRPr="006C187A">
        <w:rPr>
          <w:rFonts w:hint="eastAsia"/>
        </w:rPr>
        <w:t xml:space="preserve">　</w:t>
      </w:r>
      <w:r w:rsidR="008F7EBE" w:rsidRPr="006C187A">
        <w:rPr>
          <w:rFonts w:hint="eastAsia"/>
        </w:rPr>
        <w:t xml:space="preserve">　</w:t>
      </w:r>
      <w:r w:rsidRPr="006C187A">
        <w:rPr>
          <w:rFonts w:hint="eastAsia"/>
        </w:rPr>
        <w:t>設置事業者は、契約</w:t>
      </w:r>
      <w:r w:rsidR="003912BF" w:rsidRPr="006C187A">
        <w:rPr>
          <w:rFonts w:hint="eastAsia"/>
        </w:rPr>
        <w:t>期間が満了</w:t>
      </w:r>
      <w:r w:rsidR="0078110E" w:rsidRPr="006C187A">
        <w:rPr>
          <w:rFonts w:hint="eastAsia"/>
        </w:rPr>
        <w:t>または</w:t>
      </w:r>
      <w:r w:rsidR="003912BF" w:rsidRPr="006C187A">
        <w:rPr>
          <w:rFonts w:hint="eastAsia"/>
        </w:rPr>
        <w:t>契約の解除された場合は速やかに原状回復すること</w:t>
      </w:r>
      <w:r w:rsidRPr="006C187A">
        <w:rPr>
          <w:rFonts w:hint="eastAsia"/>
        </w:rPr>
        <w:t>。</w:t>
      </w:r>
    </w:p>
    <w:p w14:paraId="64B018B0" w14:textId="77777777" w:rsidR="00BF6871" w:rsidRPr="006C187A" w:rsidRDefault="008F7EBE" w:rsidP="008F7EBE">
      <w:pPr>
        <w:ind w:firstLineChars="100" w:firstLine="210"/>
      </w:pPr>
      <w:r w:rsidRPr="006C187A">
        <w:rPr>
          <w:rFonts w:hint="eastAsia"/>
        </w:rPr>
        <w:t xml:space="preserve">　</w:t>
      </w:r>
      <w:r w:rsidR="00BF6871" w:rsidRPr="006C187A">
        <w:rPr>
          <w:rFonts w:hint="eastAsia"/>
        </w:rPr>
        <w:t>な</w:t>
      </w:r>
      <w:r w:rsidR="003912BF" w:rsidRPr="006C187A">
        <w:rPr>
          <w:rFonts w:hint="eastAsia"/>
        </w:rPr>
        <w:t>お、原状回復に要する費用は設置事業者の負担とする</w:t>
      </w:r>
      <w:r w:rsidR="00BF6871" w:rsidRPr="006C187A">
        <w:rPr>
          <w:rFonts w:hint="eastAsia"/>
        </w:rPr>
        <w:t>。</w:t>
      </w:r>
    </w:p>
    <w:p w14:paraId="52B01777" w14:textId="77777777" w:rsidR="003912BF" w:rsidRPr="006C187A" w:rsidRDefault="003912BF" w:rsidP="003912BF"/>
    <w:p w14:paraId="48810FEA" w14:textId="77777777" w:rsidR="003912BF" w:rsidRPr="006C187A" w:rsidRDefault="008F7EBE" w:rsidP="003912BF">
      <w:r w:rsidRPr="006C187A">
        <w:rPr>
          <w:rFonts w:hint="eastAsia"/>
        </w:rPr>
        <w:t>１３</w:t>
      </w:r>
      <w:r w:rsidR="003912BF" w:rsidRPr="006C187A">
        <w:rPr>
          <w:rFonts w:hint="eastAsia"/>
        </w:rPr>
        <w:t xml:space="preserve">　自動販売機設置等に伴う事故</w:t>
      </w:r>
    </w:p>
    <w:p w14:paraId="1A4C5C20" w14:textId="77777777" w:rsidR="003912BF" w:rsidRPr="006C187A" w:rsidRDefault="003912BF" w:rsidP="003912BF">
      <w:r w:rsidRPr="006C187A">
        <w:rPr>
          <w:rFonts w:hint="eastAsia"/>
        </w:rPr>
        <w:t xml:space="preserve">　　</w:t>
      </w:r>
      <w:r w:rsidR="004A6C52" w:rsidRPr="006C187A">
        <w:rPr>
          <w:rFonts w:hint="eastAsia"/>
        </w:rPr>
        <w:t xml:space="preserve">　</w:t>
      </w:r>
      <w:r w:rsidRPr="006C187A">
        <w:rPr>
          <w:rFonts w:hint="eastAsia"/>
        </w:rPr>
        <w:t>福井県の責めに帰する事由による場合を除き、設置事業者がその責を負う。</w:t>
      </w:r>
    </w:p>
    <w:p w14:paraId="7E77027A" w14:textId="77777777" w:rsidR="003912BF" w:rsidRPr="006C187A" w:rsidRDefault="003912BF" w:rsidP="003912BF"/>
    <w:p w14:paraId="36A6EDC5" w14:textId="77777777" w:rsidR="003912BF" w:rsidRPr="006C187A" w:rsidRDefault="008F7EBE" w:rsidP="003912BF">
      <w:r w:rsidRPr="006C187A">
        <w:rPr>
          <w:rFonts w:hint="eastAsia"/>
        </w:rPr>
        <w:t>１４</w:t>
      </w:r>
      <w:r w:rsidR="003912BF" w:rsidRPr="006C187A">
        <w:rPr>
          <w:rFonts w:hint="eastAsia"/>
        </w:rPr>
        <w:t xml:space="preserve">　商品等の盗難</w:t>
      </w:r>
      <w:r w:rsidR="0078110E" w:rsidRPr="006C187A">
        <w:rPr>
          <w:rFonts w:hint="eastAsia"/>
        </w:rPr>
        <w:t>および</w:t>
      </w:r>
      <w:r w:rsidR="003912BF" w:rsidRPr="006C187A">
        <w:rPr>
          <w:rFonts w:hint="eastAsia"/>
        </w:rPr>
        <w:t>破損</w:t>
      </w:r>
    </w:p>
    <w:p w14:paraId="3CFC6453" w14:textId="77777777" w:rsidR="004B2982" w:rsidRPr="006C187A" w:rsidRDefault="004B28AD" w:rsidP="004B2982">
      <w:r w:rsidRPr="006C187A">
        <w:rPr>
          <w:rFonts w:hint="eastAsia"/>
        </w:rPr>
        <w:t xml:space="preserve">　</w:t>
      </w:r>
      <w:r w:rsidR="004F6054" w:rsidRPr="006C187A">
        <w:rPr>
          <w:rFonts w:hint="eastAsia"/>
        </w:rPr>
        <w:t>（１）</w:t>
      </w:r>
      <w:r w:rsidR="003912BF" w:rsidRPr="006C187A">
        <w:rPr>
          <w:rFonts w:hint="eastAsia"/>
        </w:rPr>
        <w:t>福井県の責めに帰することが明らかな場合を除き、福井県はその責を負わない。</w:t>
      </w:r>
    </w:p>
    <w:p w14:paraId="39A1A21D" w14:textId="77777777" w:rsidR="004F6054" w:rsidRPr="006C187A" w:rsidRDefault="004B28AD" w:rsidP="004B2982">
      <w:r w:rsidRPr="006C187A">
        <w:rPr>
          <w:rFonts w:hint="eastAsia"/>
        </w:rPr>
        <w:t xml:space="preserve">　</w:t>
      </w:r>
      <w:r w:rsidR="004F6054" w:rsidRPr="006C187A">
        <w:rPr>
          <w:rFonts w:hint="eastAsia"/>
        </w:rPr>
        <w:t>（２）</w:t>
      </w:r>
      <w:r w:rsidR="003912BF" w:rsidRPr="006C187A">
        <w:rPr>
          <w:rFonts w:hint="eastAsia"/>
        </w:rPr>
        <w:t>設置事業者は商品</w:t>
      </w:r>
      <w:r w:rsidR="0078110E" w:rsidRPr="006C187A">
        <w:rPr>
          <w:rFonts w:hint="eastAsia"/>
        </w:rPr>
        <w:t>および</w:t>
      </w:r>
      <w:r w:rsidR="003912BF" w:rsidRPr="006C187A">
        <w:rPr>
          <w:rFonts w:hint="eastAsia"/>
        </w:rPr>
        <w:t>自動販売機が汚損</w:t>
      </w:r>
      <w:r w:rsidR="0078110E" w:rsidRPr="006C187A">
        <w:rPr>
          <w:rFonts w:hint="eastAsia"/>
        </w:rPr>
        <w:t>または</w:t>
      </w:r>
      <w:r w:rsidR="003912BF" w:rsidRPr="006C187A">
        <w:rPr>
          <w:rFonts w:hint="eastAsia"/>
        </w:rPr>
        <w:t>毀損したときは自らの負担により速やか</w:t>
      </w:r>
    </w:p>
    <w:p w14:paraId="08D503D6" w14:textId="77777777" w:rsidR="003912BF" w:rsidRDefault="004F6054" w:rsidP="0078110E">
      <w:r w:rsidRPr="006C187A">
        <w:rPr>
          <w:rFonts w:hint="eastAsia"/>
        </w:rPr>
        <w:t xml:space="preserve">　　　</w:t>
      </w:r>
      <w:r w:rsidR="003912BF" w:rsidRPr="006C187A">
        <w:rPr>
          <w:rFonts w:hint="eastAsia"/>
        </w:rPr>
        <w:t>に復旧しなければならない。</w:t>
      </w:r>
    </w:p>
    <w:p w14:paraId="6F00DF4A" w14:textId="77777777" w:rsidR="0023131B" w:rsidRDefault="0023131B" w:rsidP="0023131B"/>
    <w:p w14:paraId="0F82FCB7" w14:textId="77777777" w:rsidR="000E4097" w:rsidRPr="003912BF" w:rsidRDefault="000E4097" w:rsidP="000E4097"/>
    <w:sectPr w:rsidR="000E4097" w:rsidRPr="003912BF" w:rsidSect="00C317AC">
      <w:footerReference w:type="default" r:id="rId9"/>
      <w:pgSz w:w="11907" w:h="16840" w:code="9"/>
      <w:pgMar w:top="851" w:right="1350" w:bottom="737" w:left="1202" w:header="851" w:footer="992"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12D2" w14:textId="77777777" w:rsidR="006960DC" w:rsidRDefault="006960DC">
      <w:r>
        <w:separator/>
      </w:r>
    </w:p>
  </w:endnote>
  <w:endnote w:type="continuationSeparator" w:id="0">
    <w:p w14:paraId="767B1A56" w14:textId="77777777" w:rsidR="006960DC" w:rsidRDefault="0069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6F7" w14:textId="77777777" w:rsidR="00892D3B" w:rsidRDefault="00892D3B" w:rsidP="00892D3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E871" w14:textId="77777777" w:rsidR="006960DC" w:rsidRDefault="006960DC">
      <w:r>
        <w:separator/>
      </w:r>
    </w:p>
  </w:footnote>
  <w:footnote w:type="continuationSeparator" w:id="0">
    <w:p w14:paraId="2313B38F" w14:textId="77777777" w:rsidR="006960DC" w:rsidRDefault="00696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5C1"/>
    <w:rsid w:val="0000032A"/>
    <w:rsid w:val="00014655"/>
    <w:rsid w:val="0001755A"/>
    <w:rsid w:val="000409E3"/>
    <w:rsid w:val="00042FD0"/>
    <w:rsid w:val="00044DB1"/>
    <w:rsid w:val="00045EDF"/>
    <w:rsid w:val="00064434"/>
    <w:rsid w:val="00095CB1"/>
    <w:rsid w:val="000A13B7"/>
    <w:rsid w:val="000A1766"/>
    <w:rsid w:val="000A3DDE"/>
    <w:rsid w:val="000D33A7"/>
    <w:rsid w:val="000D55B0"/>
    <w:rsid w:val="000E4097"/>
    <w:rsid w:val="000E4CD9"/>
    <w:rsid w:val="001011C7"/>
    <w:rsid w:val="00113BB0"/>
    <w:rsid w:val="0016168A"/>
    <w:rsid w:val="001732D8"/>
    <w:rsid w:val="00184830"/>
    <w:rsid w:val="001C1CDE"/>
    <w:rsid w:val="001C3626"/>
    <w:rsid w:val="001E3D86"/>
    <w:rsid w:val="002238E4"/>
    <w:rsid w:val="0023131B"/>
    <w:rsid w:val="00242F14"/>
    <w:rsid w:val="002549AF"/>
    <w:rsid w:val="00264D50"/>
    <w:rsid w:val="00266351"/>
    <w:rsid w:val="002773A7"/>
    <w:rsid w:val="00286263"/>
    <w:rsid w:val="002A76F0"/>
    <w:rsid w:val="003029A2"/>
    <w:rsid w:val="00306F05"/>
    <w:rsid w:val="00314842"/>
    <w:rsid w:val="0031606A"/>
    <w:rsid w:val="00316F88"/>
    <w:rsid w:val="00326BD6"/>
    <w:rsid w:val="0033101B"/>
    <w:rsid w:val="003912BF"/>
    <w:rsid w:val="003B7A1D"/>
    <w:rsid w:val="003F7CDD"/>
    <w:rsid w:val="0042042A"/>
    <w:rsid w:val="00424C2A"/>
    <w:rsid w:val="00433E81"/>
    <w:rsid w:val="00434CAE"/>
    <w:rsid w:val="0046143E"/>
    <w:rsid w:val="004651B2"/>
    <w:rsid w:val="004726A6"/>
    <w:rsid w:val="004734D3"/>
    <w:rsid w:val="00480DA7"/>
    <w:rsid w:val="004A6C52"/>
    <w:rsid w:val="004B28AD"/>
    <w:rsid w:val="004B2982"/>
    <w:rsid w:val="004C1523"/>
    <w:rsid w:val="004D612A"/>
    <w:rsid w:val="004E2871"/>
    <w:rsid w:val="004F3E79"/>
    <w:rsid w:val="004F6054"/>
    <w:rsid w:val="00503C0E"/>
    <w:rsid w:val="00503FCA"/>
    <w:rsid w:val="00555E82"/>
    <w:rsid w:val="005576EC"/>
    <w:rsid w:val="00580C84"/>
    <w:rsid w:val="00601007"/>
    <w:rsid w:val="0060380F"/>
    <w:rsid w:val="00616CE0"/>
    <w:rsid w:val="00617DF4"/>
    <w:rsid w:val="00623DA5"/>
    <w:rsid w:val="00637024"/>
    <w:rsid w:val="00647155"/>
    <w:rsid w:val="00656D99"/>
    <w:rsid w:val="00656F10"/>
    <w:rsid w:val="006960DC"/>
    <w:rsid w:val="006C187A"/>
    <w:rsid w:val="006F4EBA"/>
    <w:rsid w:val="00702744"/>
    <w:rsid w:val="007035C1"/>
    <w:rsid w:val="0070445D"/>
    <w:rsid w:val="007140E6"/>
    <w:rsid w:val="0073411A"/>
    <w:rsid w:val="0076425B"/>
    <w:rsid w:val="0078110E"/>
    <w:rsid w:val="00782BBE"/>
    <w:rsid w:val="00795497"/>
    <w:rsid w:val="007B0992"/>
    <w:rsid w:val="007B2D96"/>
    <w:rsid w:val="007C19BA"/>
    <w:rsid w:val="007F73EE"/>
    <w:rsid w:val="00800C35"/>
    <w:rsid w:val="00810E57"/>
    <w:rsid w:val="008176A5"/>
    <w:rsid w:val="00822BD8"/>
    <w:rsid w:val="00843A7F"/>
    <w:rsid w:val="008643F9"/>
    <w:rsid w:val="00892D3B"/>
    <w:rsid w:val="008B3666"/>
    <w:rsid w:val="008B51F4"/>
    <w:rsid w:val="008C2D73"/>
    <w:rsid w:val="008D56BC"/>
    <w:rsid w:val="008F7EBE"/>
    <w:rsid w:val="009024DC"/>
    <w:rsid w:val="00913034"/>
    <w:rsid w:val="009153FF"/>
    <w:rsid w:val="0091672A"/>
    <w:rsid w:val="00937886"/>
    <w:rsid w:val="0094571B"/>
    <w:rsid w:val="00953005"/>
    <w:rsid w:val="00957DAF"/>
    <w:rsid w:val="009617CD"/>
    <w:rsid w:val="0096273C"/>
    <w:rsid w:val="009725C4"/>
    <w:rsid w:val="009D0B20"/>
    <w:rsid w:val="009D4E70"/>
    <w:rsid w:val="009D5D11"/>
    <w:rsid w:val="009E27A7"/>
    <w:rsid w:val="009E61D0"/>
    <w:rsid w:val="00A13135"/>
    <w:rsid w:val="00A236B2"/>
    <w:rsid w:val="00A25DBD"/>
    <w:rsid w:val="00A3174D"/>
    <w:rsid w:val="00A504A4"/>
    <w:rsid w:val="00A61D9D"/>
    <w:rsid w:val="00A67364"/>
    <w:rsid w:val="00A832AB"/>
    <w:rsid w:val="00AA4542"/>
    <w:rsid w:val="00AD58F1"/>
    <w:rsid w:val="00AE7759"/>
    <w:rsid w:val="00AF774B"/>
    <w:rsid w:val="00B1492C"/>
    <w:rsid w:val="00B16C7A"/>
    <w:rsid w:val="00B20F7C"/>
    <w:rsid w:val="00B843C9"/>
    <w:rsid w:val="00BF6871"/>
    <w:rsid w:val="00C17845"/>
    <w:rsid w:val="00C2563D"/>
    <w:rsid w:val="00C317AC"/>
    <w:rsid w:val="00C36245"/>
    <w:rsid w:val="00C47262"/>
    <w:rsid w:val="00C5056C"/>
    <w:rsid w:val="00C57D83"/>
    <w:rsid w:val="00C657F4"/>
    <w:rsid w:val="00C751E6"/>
    <w:rsid w:val="00C91053"/>
    <w:rsid w:val="00C91CFC"/>
    <w:rsid w:val="00C946F4"/>
    <w:rsid w:val="00CD0670"/>
    <w:rsid w:val="00CE5B96"/>
    <w:rsid w:val="00D16D91"/>
    <w:rsid w:val="00D17719"/>
    <w:rsid w:val="00D35E8E"/>
    <w:rsid w:val="00D42BFC"/>
    <w:rsid w:val="00D54AEF"/>
    <w:rsid w:val="00D55686"/>
    <w:rsid w:val="00D72044"/>
    <w:rsid w:val="00D75129"/>
    <w:rsid w:val="00DA7E56"/>
    <w:rsid w:val="00DB509F"/>
    <w:rsid w:val="00DC2A39"/>
    <w:rsid w:val="00DE0A57"/>
    <w:rsid w:val="00E00E39"/>
    <w:rsid w:val="00E25660"/>
    <w:rsid w:val="00E41C61"/>
    <w:rsid w:val="00E50D80"/>
    <w:rsid w:val="00E93E67"/>
    <w:rsid w:val="00EA0D7D"/>
    <w:rsid w:val="00ED75B6"/>
    <w:rsid w:val="00EE3990"/>
    <w:rsid w:val="00EF2310"/>
    <w:rsid w:val="00F07700"/>
    <w:rsid w:val="00F2691D"/>
    <w:rsid w:val="00F308FC"/>
    <w:rsid w:val="00F80331"/>
    <w:rsid w:val="00FA7A96"/>
    <w:rsid w:val="00FB4C3D"/>
    <w:rsid w:val="00FB6832"/>
    <w:rsid w:val="00FC363D"/>
    <w:rsid w:val="00FC6CBB"/>
    <w:rsid w:val="00FD02E2"/>
    <w:rsid w:val="00FE1B6F"/>
    <w:rsid w:val="00FE6629"/>
    <w:rsid w:val="00FF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BD8AFD"/>
  <w15:chartTrackingRefBased/>
  <w15:docId w15:val="{A8284481-28F6-406F-8FCE-3F4B3B5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01755A"/>
  </w:style>
  <w:style w:type="paragraph" w:styleId="a5">
    <w:name w:val="Note Heading"/>
    <w:basedOn w:val="a"/>
    <w:next w:val="a"/>
    <w:rsid w:val="00EE3990"/>
    <w:pPr>
      <w:jc w:val="center"/>
    </w:pPr>
  </w:style>
  <w:style w:type="paragraph" w:styleId="a6">
    <w:name w:val="Closing"/>
    <w:basedOn w:val="a"/>
    <w:rsid w:val="00EE3990"/>
    <w:pPr>
      <w:jc w:val="right"/>
    </w:pPr>
  </w:style>
  <w:style w:type="paragraph" w:styleId="a7">
    <w:name w:val="header"/>
    <w:basedOn w:val="a"/>
    <w:rsid w:val="00892D3B"/>
    <w:pPr>
      <w:tabs>
        <w:tab w:val="center" w:pos="4252"/>
        <w:tab w:val="right" w:pos="8504"/>
      </w:tabs>
      <w:snapToGrid w:val="0"/>
    </w:pPr>
  </w:style>
  <w:style w:type="paragraph" w:styleId="a8">
    <w:name w:val="footer"/>
    <w:basedOn w:val="a"/>
    <w:rsid w:val="00892D3B"/>
    <w:pPr>
      <w:tabs>
        <w:tab w:val="center" w:pos="4252"/>
        <w:tab w:val="right" w:pos="8504"/>
      </w:tabs>
      <w:snapToGrid w:val="0"/>
    </w:pPr>
  </w:style>
  <w:style w:type="character" w:styleId="a9">
    <w:name w:val="page number"/>
    <w:basedOn w:val="a0"/>
    <w:rsid w:val="00892D3B"/>
  </w:style>
  <w:style w:type="paragraph" w:styleId="aa">
    <w:name w:val="Balloon Text"/>
    <w:basedOn w:val="a"/>
    <w:semiHidden/>
    <w:rsid w:val="00892D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f7a507e9f9d8ad7925aedab57d96f98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736e3e85ec14dd6ed2677493569e5846"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49bccb-ace3-4faa-b0d2-fdd25b6991ed}"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Props1.xml><?xml version="1.0" encoding="utf-8"?>
<ds:datastoreItem xmlns:ds="http://schemas.openxmlformats.org/officeDocument/2006/customXml" ds:itemID="{EA981D30-A0D8-402D-ADA5-CC85BB5AFBC5}">
  <ds:schemaRefs>
    <ds:schemaRef ds:uri="http://schemas.microsoft.com/sharepoint/v3/contenttype/forms"/>
  </ds:schemaRefs>
</ds:datastoreItem>
</file>

<file path=customXml/itemProps2.xml><?xml version="1.0" encoding="utf-8"?>
<ds:datastoreItem xmlns:ds="http://schemas.openxmlformats.org/officeDocument/2006/customXml" ds:itemID="{E3C31753-62F8-4CB9-9644-486C676F5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F2C80-78F1-4764-A05F-6AC5B0947100}">
  <ds:schemaRefs>
    <ds:schemaRef ds:uri="http://schemas.microsoft.com/office/2006/documentManagement/types"/>
    <ds:schemaRef ds:uri="http://purl.org/dc/terms/"/>
    <ds:schemaRef ds:uri="837d20aa-5f17-4016-a7c9-1eef07a98a84"/>
    <ds:schemaRef ds:uri="5c54d353-cce0-416b-9bdf-4eeff8a49dd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251</Words>
  <Characters>1431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Toshiba</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fukui</dc:creator>
  <cp:keywords/>
  <cp:lastModifiedBy>知場 春人</cp:lastModifiedBy>
  <cp:revision>9</cp:revision>
  <cp:lastPrinted>2024-12-13T09:54:00Z</cp:lastPrinted>
  <dcterms:created xsi:type="dcterms:W3CDTF">2023-12-10T08:09:00Z</dcterms:created>
  <dcterms:modified xsi:type="dcterms:W3CDTF">2025-01-04T23:42:00Z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